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97" w:rsidRPr="006C6597" w:rsidRDefault="006C6597" w:rsidP="006C6597">
      <w:pPr>
        <w:shd w:val="clear" w:color="auto" w:fill="FFFFFF"/>
        <w:spacing w:after="0" w:line="240" w:lineRule="auto"/>
        <w:outlineLvl w:val="1"/>
        <w:rPr>
          <w:rStyle w:val="textheading2"/>
          <w:rFonts w:cstheme="minorHAnsi"/>
          <w:sz w:val="24"/>
          <w:szCs w:val="24"/>
          <w:shd w:val="clear" w:color="auto" w:fill="FFFFFF"/>
        </w:rPr>
      </w:pPr>
      <w:r w:rsidRPr="006C6597">
        <w:rPr>
          <w:rStyle w:val="textheading2"/>
          <w:rFonts w:cstheme="minorHAnsi"/>
          <w:sz w:val="24"/>
          <w:szCs w:val="24"/>
          <w:shd w:val="clear" w:color="auto" w:fill="FFFFFF"/>
        </w:rPr>
        <w:t xml:space="preserve">C.V. </w:t>
      </w:r>
      <w:hyperlink r:id="rId5" w:history="1">
        <w:r w:rsidRPr="006C6597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Ellen Van Eynde    </w:t>
        </w:r>
      </w:hyperlink>
      <w:r w:rsidRPr="006C6597">
        <w:rPr>
          <w:rStyle w:val="textheading2"/>
          <w:rFonts w:cstheme="minorHAnsi"/>
          <w:sz w:val="24"/>
          <w:szCs w:val="24"/>
          <w:shd w:val="clear" w:color="auto" w:fill="FFFFFF"/>
        </w:rPr>
        <w:t xml:space="preserve"> </w:t>
      </w:r>
      <w:hyperlink r:id="rId6" w:history="1">
        <w:r w:rsidRPr="006C6597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 xml:space="preserve">     </w:t>
        </w:r>
      </w:hyperlink>
      <w:hyperlink r:id="rId7" w:history="1">
        <w:r w:rsidRPr="006C6597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 xml:space="preserve">  </w:t>
        </w:r>
      </w:hyperlink>
    </w:p>
    <w:p w:rsidR="006C6597" w:rsidRPr="006C6597" w:rsidRDefault="006C6597" w:rsidP="006C659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BE"/>
        </w:rPr>
      </w:pPr>
      <w:r w:rsidRPr="006C6597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6C6597" w:rsidRPr="006C6597" w:rsidRDefault="006C6597" w:rsidP="006C659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BE"/>
        </w:rPr>
      </w:pPr>
      <w:r w:rsidRPr="006C6597">
        <w:rPr>
          <w:rFonts w:eastAsia="Times New Roman" w:cstheme="minorHAnsi"/>
          <w:sz w:val="24"/>
          <w:szCs w:val="24"/>
          <w:lang w:eastAsia="nl-BE"/>
        </w:rPr>
        <w:t>Ellen studeerde af in 2001 aan de Universiteit Gent met onderscheiding. Na mijn studie werkte ze bij Janssen Pharmaceutica in het onderzoek. In 2007 werd de praktijk een full-time uitdaging.</w:t>
      </w:r>
    </w:p>
    <w:p w:rsidR="006C6597" w:rsidRPr="006C6597" w:rsidRDefault="006C6597" w:rsidP="006C659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BE"/>
        </w:rPr>
      </w:pPr>
      <w:r w:rsidRPr="006C6597">
        <w:rPr>
          <w:rFonts w:eastAsia="Times New Roman" w:cstheme="minorHAnsi"/>
          <w:sz w:val="24"/>
          <w:szCs w:val="24"/>
          <w:lang w:eastAsia="nl-BE"/>
        </w:rPr>
        <w:t>Naast de </w:t>
      </w:r>
      <w:hyperlink r:id="rId8" w:history="1">
        <w:r w:rsidRPr="006C6597">
          <w:rPr>
            <w:rFonts w:eastAsia="Times New Roman" w:cstheme="minorHAnsi"/>
            <w:sz w:val="24"/>
            <w:szCs w:val="24"/>
            <w:lang w:eastAsia="nl-BE"/>
          </w:rPr>
          <w:t>eerste-lijns praktijk</w:t>
        </w:r>
      </w:hyperlink>
      <w:r w:rsidRPr="006C6597">
        <w:rPr>
          <w:rFonts w:eastAsia="Times New Roman" w:cstheme="minorHAnsi"/>
          <w:sz w:val="24"/>
          <w:szCs w:val="24"/>
          <w:lang w:eastAsia="nl-BE"/>
        </w:rPr>
        <w:t> bestond er speciale interesse  in de </w:t>
      </w:r>
      <w:hyperlink r:id="rId9" w:history="1">
        <w:r w:rsidRPr="006C6597">
          <w:rPr>
            <w:rFonts w:eastAsia="Times New Roman" w:cstheme="minorHAnsi"/>
            <w:sz w:val="24"/>
            <w:szCs w:val="24"/>
            <w:lang w:eastAsia="nl-BE"/>
          </w:rPr>
          <w:t>oogheelkunde</w:t>
        </w:r>
      </w:hyperlink>
      <w:r w:rsidRPr="006C6597">
        <w:rPr>
          <w:rFonts w:eastAsia="Times New Roman" w:cstheme="minorHAnsi"/>
          <w:sz w:val="24"/>
          <w:szCs w:val="24"/>
          <w:lang w:eastAsia="nl-BE"/>
        </w:rPr>
        <w:t> van de gezelschapsdieren.</w:t>
      </w:r>
    </w:p>
    <w:p w:rsidR="006C6597" w:rsidRPr="006C6597" w:rsidRDefault="006C6597">
      <w:pPr>
        <w:rPr>
          <w:rStyle w:val="textheading2"/>
          <w:rFonts w:cstheme="minorHAnsi"/>
          <w:sz w:val="24"/>
          <w:szCs w:val="24"/>
          <w:shd w:val="clear" w:color="auto" w:fill="FFFFFF"/>
          <w:lang w:val="en-GB"/>
        </w:rPr>
      </w:pPr>
      <w:r w:rsidRPr="006C6597">
        <w:rPr>
          <w:rFonts w:cstheme="minorHAnsi"/>
          <w:sz w:val="24"/>
          <w:szCs w:val="24"/>
          <w:lang w:val="en-GB"/>
        </w:rPr>
        <w:t xml:space="preserve">In 2017 behaalde ze een </w:t>
      </w:r>
      <w:r w:rsidRPr="006C6597">
        <w:rPr>
          <w:rFonts w:cstheme="minorHAnsi"/>
          <w:sz w:val="24"/>
          <w:szCs w:val="24"/>
          <w:shd w:val="clear" w:color="auto" w:fill="FFFFFF"/>
          <w:lang w:val="en-GB"/>
        </w:rPr>
        <w:t>Post Graduate Certificate in Small Animal Ophthalmology erkend door de British Small Animal Veterinary Association</w:t>
      </w:r>
      <w:r w:rsidRPr="006C6597">
        <w:rPr>
          <w:rStyle w:val="textheading2"/>
          <w:rFonts w:cstheme="minorHAnsi"/>
          <w:sz w:val="24"/>
          <w:szCs w:val="24"/>
          <w:shd w:val="clear" w:color="auto" w:fill="FFFFFF"/>
          <w:lang w:val="en-GB"/>
        </w:rPr>
        <w:t xml:space="preserve">  </w:t>
      </w:r>
    </w:p>
    <w:p w:rsidR="006C6597" w:rsidRPr="006C6597" w:rsidRDefault="006C6597">
      <w:pPr>
        <w:rPr>
          <w:rFonts w:cstheme="minorHAnsi"/>
          <w:sz w:val="24"/>
          <w:szCs w:val="24"/>
          <w:lang w:val="en-GB"/>
        </w:rPr>
      </w:pPr>
      <w:r w:rsidRPr="006C6597">
        <w:rPr>
          <w:rFonts w:cstheme="minorHAnsi"/>
          <w:sz w:val="24"/>
          <w:szCs w:val="24"/>
          <w:shd w:val="clear" w:color="auto" w:fill="FFFFFF"/>
          <w:lang w:val="en-GB"/>
        </w:rPr>
        <w:t>Ze is lid van de werkgroep</w:t>
      </w:r>
      <w:r w:rsidR="00AE7EC6">
        <w:rPr>
          <w:rFonts w:cstheme="minorHAnsi"/>
          <w:sz w:val="24"/>
          <w:szCs w:val="24"/>
          <w:shd w:val="clear" w:color="auto" w:fill="FFFFFF"/>
          <w:lang w:val="en-GB"/>
        </w:rPr>
        <w:t>en</w:t>
      </w:r>
      <w:bookmarkStart w:id="0" w:name="_GoBack"/>
      <w:bookmarkEnd w:id="0"/>
      <w:r w:rsidRPr="006C6597">
        <w:rPr>
          <w:rFonts w:cstheme="minorHAnsi"/>
          <w:sz w:val="24"/>
          <w:szCs w:val="24"/>
          <w:shd w:val="clear" w:color="auto" w:fill="FFFFFF"/>
          <w:lang w:val="en-GB"/>
        </w:rPr>
        <w:t xml:space="preserve"> Eyevets, Bravo (Britisch Association of Veterinary Ophthalmologists) en de European Society of Veterinary Ophthalmology.</w:t>
      </w:r>
    </w:p>
    <w:sectPr w:rsidR="006C6597" w:rsidRPr="006C6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97"/>
    <w:rsid w:val="006C6597"/>
    <w:rsid w:val="00AE7EC6"/>
    <w:rsid w:val="00EA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extheading2">
    <w:name w:val="textheading2"/>
    <w:basedOn w:val="Standaardalinea-lettertype"/>
    <w:rsid w:val="006C6597"/>
  </w:style>
  <w:style w:type="character" w:styleId="Hyperlink">
    <w:name w:val="Hyperlink"/>
    <w:basedOn w:val="Standaardalinea-lettertype"/>
    <w:uiPriority w:val="99"/>
    <w:semiHidden/>
    <w:unhideWhenUsed/>
    <w:rsid w:val="006C65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extheading2">
    <w:name w:val="textheading2"/>
    <w:basedOn w:val="Standaardalinea-lettertype"/>
    <w:rsid w:val="006C6597"/>
  </w:style>
  <w:style w:type="character" w:styleId="Hyperlink">
    <w:name w:val="Hyperlink"/>
    <w:basedOn w:val="Standaardalinea-lettertype"/>
    <w:uiPriority w:val="99"/>
    <w:semiHidden/>
    <w:unhideWhenUsed/>
    <w:rsid w:val="006C6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dthof.be/huisdiere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dthof.be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ndthof.be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andthof.be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ndthof.be/oogchirurgie/index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2</cp:revision>
  <dcterms:created xsi:type="dcterms:W3CDTF">2020-01-15T15:29:00Z</dcterms:created>
  <dcterms:modified xsi:type="dcterms:W3CDTF">2020-01-18T12:35:00Z</dcterms:modified>
</cp:coreProperties>
</file>