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FA" w:rsidRDefault="000D0BFA"/>
    <w:p w:rsidR="00207A4C" w:rsidRDefault="00207A4C"/>
    <w:p w:rsidR="00207A4C" w:rsidRPr="00207A4C" w:rsidRDefault="00A4708D" w:rsidP="00207A4C">
      <w:pPr>
        <w:shd w:val="clear" w:color="auto" w:fill="FFFFFF"/>
        <w:spacing w:after="0" w:line="240" w:lineRule="auto"/>
        <w:ind w:left="720"/>
        <w:rPr>
          <w:rFonts w:ascii="Arial" w:eastAsia="Times New Roman" w:hAnsi="Arial" w:cs="Arial"/>
          <w:color w:val="202020"/>
          <w:sz w:val="26"/>
          <w:szCs w:val="26"/>
          <w:lang w:eastAsia="nl-BE"/>
        </w:rPr>
      </w:pPr>
      <w:r>
        <w:rPr>
          <w:rFonts w:ascii="Arial" w:hAnsi="Arial" w:cs="Arial"/>
          <w:color w:val="545454"/>
          <w:sz w:val="21"/>
          <w:szCs w:val="21"/>
          <w:shd w:val="clear" w:color="auto" w:fill="FFFFFF"/>
        </w:rPr>
        <w:t>Dr. </w:t>
      </w:r>
      <w:r>
        <w:rPr>
          <w:rStyle w:val="Nadruk"/>
          <w:rFonts w:ascii="Arial" w:hAnsi="Arial" w:cs="Arial"/>
          <w:b/>
          <w:bCs/>
          <w:i w:val="0"/>
          <w:iCs w:val="0"/>
          <w:color w:val="6A6A6A"/>
          <w:sz w:val="21"/>
          <w:szCs w:val="21"/>
          <w:shd w:val="clear" w:color="auto" w:fill="FFFFFF"/>
        </w:rPr>
        <w:t xml:space="preserve">Hans </w:t>
      </w:r>
      <w:proofErr w:type="spellStart"/>
      <w:r>
        <w:rPr>
          <w:rStyle w:val="Nadruk"/>
          <w:rFonts w:ascii="Arial" w:hAnsi="Arial" w:cs="Arial"/>
          <w:b/>
          <w:bCs/>
          <w:i w:val="0"/>
          <w:iCs w:val="0"/>
          <w:color w:val="6A6A6A"/>
          <w:sz w:val="21"/>
          <w:szCs w:val="21"/>
          <w:shd w:val="clear" w:color="auto" w:fill="FFFFFF"/>
        </w:rPr>
        <w:t>Nauwynck</w:t>
      </w:r>
      <w:bookmarkStart w:id="0" w:name="_GoBack"/>
      <w:bookmarkEnd w:id="0"/>
      <w:proofErr w:type="spellEnd"/>
      <w:r w:rsidRPr="00207A4C">
        <w:rPr>
          <w:rFonts w:ascii="Arial" w:eastAsia="Times New Roman" w:hAnsi="Arial" w:cs="Arial"/>
          <w:color w:val="202020"/>
          <w:sz w:val="26"/>
          <w:szCs w:val="26"/>
          <w:lang w:eastAsia="nl-BE"/>
        </w:rPr>
        <w:t xml:space="preserve"> </w:t>
      </w:r>
    </w:p>
    <w:p w:rsidR="00207A4C" w:rsidRPr="00207A4C" w:rsidRDefault="00207A4C" w:rsidP="00207A4C">
      <w:pPr>
        <w:shd w:val="clear" w:color="auto" w:fill="FFFFFF"/>
        <w:spacing w:after="0" w:line="240" w:lineRule="auto"/>
        <w:ind w:left="5400"/>
        <w:jc w:val="right"/>
        <w:rPr>
          <w:rFonts w:ascii="Arial" w:eastAsia="Times New Roman" w:hAnsi="Arial" w:cs="Arial"/>
          <w:color w:val="202020"/>
          <w:sz w:val="26"/>
          <w:szCs w:val="26"/>
          <w:lang w:eastAsia="nl-BE"/>
        </w:rPr>
      </w:pPr>
      <w:r>
        <w:rPr>
          <w:rFonts w:ascii="Arial" w:eastAsia="Times New Roman" w:hAnsi="Arial" w:cs="Arial"/>
          <w:color w:val="202020"/>
          <w:sz w:val="26"/>
          <w:szCs w:val="26"/>
          <w:lang w:eastAsia="nl-BE"/>
        </w:rPr>
        <w:t xml:space="preserve"> </w:t>
      </w:r>
    </w:p>
    <w:p w:rsidR="00207A4C" w:rsidRPr="00207A4C" w:rsidRDefault="00207A4C" w:rsidP="00207A4C">
      <w:pPr>
        <w:shd w:val="clear" w:color="auto" w:fill="FFFFFF"/>
        <w:spacing w:after="0" w:line="240" w:lineRule="auto"/>
        <w:ind w:left="720"/>
        <w:rPr>
          <w:rFonts w:ascii="Arial" w:eastAsia="Times New Roman" w:hAnsi="Arial" w:cs="Arial"/>
          <w:color w:val="202020"/>
          <w:sz w:val="26"/>
          <w:szCs w:val="26"/>
          <w:lang w:eastAsia="nl-BE"/>
        </w:rPr>
      </w:pPr>
      <w:r w:rsidRPr="00207A4C">
        <w:rPr>
          <w:rFonts w:ascii="Arial" w:eastAsia="Times New Roman" w:hAnsi="Arial" w:cs="Arial"/>
          <w:color w:val="202020"/>
          <w:sz w:val="26"/>
          <w:szCs w:val="26"/>
          <w:lang w:eastAsia="nl-BE"/>
        </w:rPr>
        <w:t>docent </w:t>
      </w:r>
      <w:hyperlink r:id="rId5" w:history="1">
        <w:r w:rsidRPr="00207A4C">
          <w:rPr>
            <w:rFonts w:ascii="Arial" w:eastAsia="Times New Roman" w:hAnsi="Arial" w:cs="Arial"/>
            <w:color w:val="1E64C8"/>
            <w:sz w:val="26"/>
            <w:szCs w:val="26"/>
            <w:lang w:eastAsia="nl-BE"/>
          </w:rPr>
          <w:t>faculteit Diergeneeskunde</w:t>
        </w:r>
      </w:hyperlink>
      <w:r w:rsidRPr="00207A4C">
        <w:rPr>
          <w:rFonts w:ascii="Arial" w:eastAsia="Times New Roman" w:hAnsi="Arial" w:cs="Arial"/>
          <w:color w:val="202020"/>
          <w:sz w:val="26"/>
          <w:szCs w:val="26"/>
          <w:lang w:eastAsia="nl-BE"/>
        </w:rPr>
        <w:t> 1994-</w:t>
      </w:r>
      <w:r w:rsidRPr="00207A4C">
        <w:rPr>
          <w:rFonts w:ascii="Arial" w:eastAsia="Times New Roman" w:hAnsi="Arial" w:cs="Arial"/>
          <w:color w:val="202020"/>
          <w:sz w:val="26"/>
          <w:szCs w:val="26"/>
          <w:lang w:eastAsia="nl-BE"/>
        </w:rPr>
        <w:br/>
        <w:t>hoofddocent </w:t>
      </w:r>
      <w:hyperlink r:id="rId6" w:history="1">
        <w:r w:rsidRPr="00207A4C">
          <w:rPr>
            <w:rFonts w:ascii="Arial" w:eastAsia="Times New Roman" w:hAnsi="Arial" w:cs="Arial"/>
            <w:color w:val="1E64C8"/>
            <w:sz w:val="26"/>
            <w:szCs w:val="26"/>
            <w:lang w:eastAsia="nl-BE"/>
          </w:rPr>
          <w:t>faculteit Diergeneeskunde</w:t>
        </w:r>
      </w:hyperlink>
      <w:r w:rsidRPr="00207A4C">
        <w:rPr>
          <w:rFonts w:ascii="Arial" w:eastAsia="Times New Roman" w:hAnsi="Arial" w:cs="Arial"/>
          <w:color w:val="202020"/>
          <w:sz w:val="26"/>
          <w:szCs w:val="26"/>
          <w:lang w:eastAsia="nl-BE"/>
        </w:rPr>
        <w:t> 2000-</w:t>
      </w:r>
      <w:r w:rsidRPr="00207A4C">
        <w:rPr>
          <w:rFonts w:ascii="Arial" w:eastAsia="Times New Roman" w:hAnsi="Arial" w:cs="Arial"/>
          <w:color w:val="202020"/>
          <w:sz w:val="26"/>
          <w:szCs w:val="26"/>
          <w:lang w:eastAsia="nl-BE"/>
        </w:rPr>
        <w:br/>
        <w:t>hoogleraar </w:t>
      </w:r>
      <w:hyperlink r:id="rId7" w:history="1">
        <w:r w:rsidRPr="00207A4C">
          <w:rPr>
            <w:rFonts w:ascii="Arial" w:eastAsia="Times New Roman" w:hAnsi="Arial" w:cs="Arial"/>
            <w:color w:val="1E64C8"/>
            <w:sz w:val="26"/>
            <w:szCs w:val="26"/>
            <w:lang w:eastAsia="nl-BE"/>
          </w:rPr>
          <w:t>faculteit Diergeneeskunde</w:t>
        </w:r>
      </w:hyperlink>
      <w:r w:rsidRPr="00207A4C">
        <w:rPr>
          <w:rFonts w:ascii="Arial" w:eastAsia="Times New Roman" w:hAnsi="Arial" w:cs="Arial"/>
          <w:color w:val="202020"/>
          <w:sz w:val="26"/>
          <w:szCs w:val="26"/>
          <w:lang w:eastAsia="nl-BE"/>
        </w:rPr>
        <w:t> 2005-</w:t>
      </w:r>
      <w:r w:rsidRPr="00207A4C">
        <w:rPr>
          <w:rFonts w:ascii="Arial" w:eastAsia="Times New Roman" w:hAnsi="Arial" w:cs="Arial"/>
          <w:color w:val="202020"/>
          <w:sz w:val="26"/>
          <w:szCs w:val="26"/>
          <w:lang w:eastAsia="nl-BE"/>
        </w:rPr>
        <w:br/>
        <w:t>gewoon hoogleraar </w:t>
      </w:r>
      <w:hyperlink r:id="rId8" w:history="1">
        <w:r w:rsidRPr="00207A4C">
          <w:rPr>
            <w:rFonts w:ascii="Arial" w:eastAsia="Times New Roman" w:hAnsi="Arial" w:cs="Arial"/>
            <w:color w:val="1E64C8"/>
            <w:sz w:val="26"/>
            <w:szCs w:val="26"/>
            <w:lang w:eastAsia="nl-BE"/>
          </w:rPr>
          <w:t>faculteit Diergeneeskunde</w:t>
        </w:r>
      </w:hyperlink>
      <w:r w:rsidRPr="00207A4C">
        <w:rPr>
          <w:rFonts w:ascii="Arial" w:eastAsia="Times New Roman" w:hAnsi="Arial" w:cs="Arial"/>
          <w:color w:val="202020"/>
          <w:sz w:val="26"/>
          <w:szCs w:val="26"/>
          <w:lang w:eastAsia="nl-BE"/>
        </w:rPr>
        <w:t> 2010-</w:t>
      </w:r>
    </w:p>
    <w:p w:rsidR="00207A4C" w:rsidRPr="00207A4C" w:rsidRDefault="00207A4C">
      <w:pPr>
        <w:rPr>
          <w:lang w:val="en-GB"/>
        </w:rPr>
      </w:pPr>
      <w:r w:rsidRPr="00207A4C">
        <w:rPr>
          <w:rFonts w:ascii="Segoe UI" w:hAnsi="Segoe UI" w:cs="Segoe UI"/>
          <w:sz w:val="21"/>
          <w:szCs w:val="21"/>
          <w:shd w:val="clear" w:color="auto" w:fill="FFFFFF"/>
          <w:lang w:val="en-GB"/>
        </w:rPr>
        <w:t>He graduated as Doctor in Veterinary Medicine in 1987 at Ghent University. In 1993, he got his PhD degree, Doctor in Veterinary Sciences and became nominated as assistant professor at Ghent University. Afterwards, he promoted to associate professor in 1999 and full professor in 2004. In 2004, he took the lead of the Laboratory of Virology, Faculty of Veterinary Medicine, Ghent University and became Diplomate at the European College of Pig Health Management. At present, he lectures several courses on viral diseases in mammals.</w:t>
      </w:r>
    </w:p>
    <w:sectPr w:rsidR="00207A4C" w:rsidRPr="0020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4C"/>
    <w:rsid w:val="000D0BFA"/>
    <w:rsid w:val="00207A4C"/>
    <w:rsid w:val="00A470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47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47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memorialis.be/catalog/000006151" TargetMode="External"/><Relationship Id="rId3" Type="http://schemas.openxmlformats.org/officeDocument/2006/relationships/settings" Target="settings.xml"/><Relationship Id="rId7" Type="http://schemas.openxmlformats.org/officeDocument/2006/relationships/hyperlink" Target="http://www.ugentmemorialis.be/catalog/000006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gentmemorialis.be/catalog/000006151" TargetMode="External"/><Relationship Id="rId5" Type="http://schemas.openxmlformats.org/officeDocument/2006/relationships/hyperlink" Target="http://www.ugentmemorialis.be/catalog/0000061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2020-01-07T13:27:00Z</dcterms:created>
  <dcterms:modified xsi:type="dcterms:W3CDTF">2020-01-07T13:36:00Z</dcterms:modified>
</cp:coreProperties>
</file>