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53" w:rsidRDefault="00776307">
      <w:pPr>
        <w:rPr>
          <w:rFonts w:ascii="Arial" w:hAnsi="Arial" w:cs="Arial"/>
          <w:color w:val="191919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pacing w:val="15"/>
          <w:sz w:val="20"/>
          <w:szCs w:val="20"/>
          <w:shd w:val="clear" w:color="auto" w:fill="FFFFFF"/>
        </w:rPr>
        <w:t xml:space="preserve">C.V. </w:t>
      </w:r>
      <w:r w:rsidR="000D4B94">
        <w:rPr>
          <w:rFonts w:ascii="Helvetica" w:hAnsi="Helvetica" w:cs="Helvetica"/>
          <w:b/>
          <w:bCs/>
          <w:color w:val="333333"/>
          <w:spacing w:val="15"/>
          <w:sz w:val="20"/>
          <w:szCs w:val="20"/>
          <w:shd w:val="clear" w:color="auto" w:fill="FFFFFF"/>
        </w:rPr>
        <w:t xml:space="preserve">Prof. Dr. Edwin </w:t>
      </w:r>
      <w:proofErr w:type="spellStart"/>
      <w:r w:rsidR="000D4B94">
        <w:rPr>
          <w:rFonts w:ascii="Helvetica" w:hAnsi="Helvetica" w:cs="Helvetica"/>
          <w:b/>
          <w:bCs/>
          <w:color w:val="333333"/>
          <w:spacing w:val="15"/>
          <w:sz w:val="20"/>
          <w:szCs w:val="20"/>
          <w:shd w:val="clear" w:color="auto" w:fill="FFFFFF"/>
        </w:rPr>
        <w:t>Claerebout</w:t>
      </w:r>
      <w:proofErr w:type="spellEnd"/>
      <w:r w:rsidR="000D4B94">
        <w:rPr>
          <w:rFonts w:ascii="Helvetica" w:hAnsi="Helvetica" w:cs="Helvetica"/>
          <w:b/>
          <w:bCs/>
          <w:color w:val="333333"/>
          <w:spacing w:val="15"/>
          <w:sz w:val="20"/>
          <w:szCs w:val="20"/>
          <w:shd w:val="clear" w:color="auto" w:fill="FFFFFF"/>
        </w:rPr>
        <w:t>,</w:t>
      </w:r>
      <w:r w:rsidR="000D4B94">
        <w:rPr>
          <w:rFonts w:ascii="Helvetica" w:hAnsi="Helvetica" w:cs="Helvetica"/>
          <w:b/>
          <w:bCs/>
          <w:color w:val="333333"/>
          <w:spacing w:val="15"/>
          <w:sz w:val="20"/>
          <w:szCs w:val="20"/>
        </w:rPr>
        <w:br/>
      </w:r>
      <w:r w:rsidR="000D4B94">
        <w:rPr>
          <w:rFonts w:ascii="Arial" w:hAnsi="Arial" w:cs="Arial"/>
          <w:color w:val="191919"/>
          <w:sz w:val="26"/>
          <w:szCs w:val="26"/>
          <w:shd w:val="clear" w:color="auto" w:fill="FFFFFF"/>
        </w:rPr>
        <w:t>Hoogleraar Parasitologie en Parasitaire Ziekten</w:t>
      </w:r>
      <w:r w:rsidR="000D4B94">
        <w:rPr>
          <w:rFonts w:ascii="Arial" w:hAnsi="Arial" w:cs="Arial"/>
          <w:color w:val="191919"/>
          <w:sz w:val="26"/>
          <w:szCs w:val="26"/>
        </w:rPr>
        <w:br/>
      </w:r>
      <w:r w:rsidR="000D4B94">
        <w:rPr>
          <w:rFonts w:ascii="Arial" w:hAnsi="Arial" w:cs="Arial"/>
          <w:color w:val="191919"/>
          <w:sz w:val="26"/>
          <w:szCs w:val="26"/>
          <w:shd w:val="clear" w:color="auto" w:fill="FFFFFF"/>
        </w:rPr>
        <w:t>Vakgroep Virologie, Parasitologie en Immunologie</w:t>
      </w:r>
      <w:r w:rsidR="000D4B94">
        <w:rPr>
          <w:rFonts w:ascii="Arial" w:hAnsi="Arial" w:cs="Arial"/>
          <w:color w:val="191919"/>
          <w:sz w:val="26"/>
          <w:szCs w:val="26"/>
        </w:rPr>
        <w:br/>
      </w:r>
      <w:r w:rsidR="000D4B94">
        <w:rPr>
          <w:rFonts w:ascii="Arial" w:hAnsi="Arial" w:cs="Arial"/>
          <w:color w:val="191919"/>
          <w:sz w:val="26"/>
          <w:szCs w:val="26"/>
          <w:shd w:val="clear" w:color="auto" w:fill="FFFFFF"/>
        </w:rPr>
        <w:t>Faculteit Diergeneeskunde, Gent</w:t>
      </w:r>
    </w:p>
    <w:p w:rsidR="000D4B94" w:rsidRPr="00776307" w:rsidRDefault="000D4B94" w:rsidP="000D4B94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191919"/>
          <w:sz w:val="26"/>
          <w:szCs w:val="26"/>
          <w:shd w:val="clear" w:color="auto" w:fill="FFFFFF"/>
        </w:rPr>
      </w:pPr>
      <w:r w:rsidRPr="00776307">
        <w:rPr>
          <w:rFonts w:eastAsia="Times New Roman" w:cstheme="minorHAnsi"/>
          <w:kern w:val="36"/>
          <w:sz w:val="28"/>
          <w:szCs w:val="28"/>
          <w:lang w:eastAsia="nl-BE"/>
        </w:rPr>
        <w:t xml:space="preserve"> </w:t>
      </w:r>
    </w:p>
    <w:p w:rsidR="000D4B94" w:rsidRPr="000D4B94" w:rsidRDefault="000D4B94" w:rsidP="000D4B9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D4B9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Edwin </w:t>
      </w:r>
      <w:proofErr w:type="spellStart"/>
      <w:r w:rsidRPr="000D4B94">
        <w:rPr>
          <w:rFonts w:ascii="Times New Roman" w:eastAsia="Times New Roman" w:hAnsi="Times New Roman" w:cs="Times New Roman"/>
          <w:sz w:val="24"/>
          <w:szCs w:val="24"/>
          <w:lang w:eastAsia="nl-BE"/>
        </w:rPr>
        <w:t>Claerebout</w:t>
      </w:r>
      <w:proofErr w:type="spellEnd"/>
      <w:r w:rsidRPr="000D4B9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studeerde in 1990 af aan de Universiteit Gent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0D4B9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en begon</w:t>
      </w:r>
      <w:r w:rsidRPr="000D4B9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bij het Laboratorium voor Parasitologie,  waar hij in 1998 promoveerde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en</w:t>
      </w:r>
      <w:r w:rsidRPr="000D4B9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docent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werd </w:t>
      </w:r>
      <w:r w:rsidRPr="000D4B9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in 2001 en hoogleraar in 2010.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Sinds 2003 is hij diplomate</w:t>
      </w:r>
      <w:r w:rsidRPr="000D4B9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van het European </w:t>
      </w:r>
      <w:proofErr w:type="spellStart"/>
      <w:r w:rsidRPr="000D4B94">
        <w:rPr>
          <w:rFonts w:ascii="Times New Roman" w:eastAsia="Times New Roman" w:hAnsi="Times New Roman" w:cs="Times New Roman"/>
          <w:sz w:val="24"/>
          <w:szCs w:val="24"/>
          <w:lang w:eastAsia="nl-BE"/>
        </w:rPr>
        <w:t>Veterinary</w:t>
      </w:r>
      <w:proofErr w:type="spellEnd"/>
      <w:r w:rsidRPr="000D4B9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0D4B94">
        <w:rPr>
          <w:rFonts w:ascii="Times New Roman" w:eastAsia="Times New Roman" w:hAnsi="Times New Roman" w:cs="Times New Roman"/>
          <w:sz w:val="24"/>
          <w:szCs w:val="24"/>
          <w:lang w:eastAsia="nl-BE"/>
        </w:rPr>
        <w:t>Parasitology</w:t>
      </w:r>
      <w:proofErr w:type="spellEnd"/>
      <w:r w:rsidRPr="000D4B9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College (EVPC)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.  Z</w:t>
      </w:r>
      <w:r w:rsidRPr="000D4B9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ijn belangrijkste expertisegebied is gastro-intestinale parasieten van huisdieren. Sinds 2008 is hij bestuurslid van de Benelux-tak van de European </w:t>
      </w:r>
      <w:proofErr w:type="spellStart"/>
      <w:r w:rsidRPr="000D4B94">
        <w:rPr>
          <w:rFonts w:ascii="Times New Roman" w:eastAsia="Times New Roman" w:hAnsi="Times New Roman" w:cs="Times New Roman"/>
          <w:sz w:val="24"/>
          <w:szCs w:val="24"/>
          <w:lang w:eastAsia="nl-BE"/>
        </w:rPr>
        <w:t>Scientific</w:t>
      </w:r>
      <w:proofErr w:type="spellEnd"/>
      <w:r w:rsidRPr="000D4B9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Counsel Companion </w:t>
      </w:r>
      <w:proofErr w:type="spellStart"/>
      <w:r w:rsidRPr="000D4B94">
        <w:rPr>
          <w:rFonts w:ascii="Times New Roman" w:eastAsia="Times New Roman" w:hAnsi="Times New Roman" w:cs="Times New Roman"/>
          <w:sz w:val="24"/>
          <w:szCs w:val="24"/>
          <w:lang w:eastAsia="nl-BE"/>
        </w:rPr>
        <w:t>Animal</w:t>
      </w:r>
      <w:proofErr w:type="spellEnd"/>
      <w:r w:rsidRPr="000D4B9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Parasites (ESCCAP).</w:t>
      </w:r>
      <w:bookmarkStart w:id="0" w:name="_GoBack"/>
      <w:bookmarkEnd w:id="0"/>
    </w:p>
    <w:sectPr w:rsidR="000D4B94" w:rsidRPr="000D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94"/>
    <w:rsid w:val="000D4B94"/>
    <w:rsid w:val="00776307"/>
    <w:rsid w:val="00C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5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2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2020-01-18T10:34:00Z</dcterms:created>
  <dcterms:modified xsi:type="dcterms:W3CDTF">2020-01-18T10:45:00Z</dcterms:modified>
</cp:coreProperties>
</file>