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D" w:rsidRDefault="008F1D95" w:rsidP="002F210D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Dieter Everaert studeerde in 2004 af aan de faculteit Diergeneeskunde van de Universiteit Gent met optie 'Kleine huisdieren' en als keuzevak 'Bijzondere diersoorten'. Onder 'bijzondere diersoorten' of 'exoten' wordt verstaan: </w:t>
      </w:r>
      <w:r>
        <w:rPr>
          <w:rStyle w:val="Zwaar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knaagdieren, konijnen, koudbloeddieren (reptielen, amfibieën en vissen) en vogels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Na een periode vrijwilligerswerk te hebben verricht als dierenarts in Cyprus, werd in december 2004 een eigen dierenartspraktijk opgestart te Herent, bij Leuven.</w:t>
      </w:r>
      <w:r w:rsidR="002F210D" w:rsidRPr="002F210D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2F210D">
        <w:rPr>
          <w:rFonts w:ascii="Arial" w:hAnsi="Arial" w:cs="Arial"/>
          <w:color w:val="444444"/>
          <w:sz w:val="19"/>
          <w:szCs w:val="19"/>
          <w:shd w:val="clear" w:color="auto" w:fill="FFFFFF"/>
        </w:rPr>
        <w:t>Hij behaalde in 2009 zijn </w:t>
      </w:r>
      <w:proofErr w:type="spellStart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Postgraduate</w:t>
      </w:r>
      <w:proofErr w:type="spellEnd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 Diploma in Companion </w:t>
      </w:r>
      <w:proofErr w:type="spellStart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Animal</w:t>
      </w:r>
      <w:proofErr w:type="spellEnd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Behaviour</w:t>
      </w:r>
      <w:proofErr w:type="spellEnd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210D">
        <w:rPr>
          <w:rStyle w:val="Nadruk"/>
          <w:rFonts w:ascii="Arial" w:hAnsi="Arial" w:cs="Arial"/>
          <w:color w:val="444444"/>
          <w:sz w:val="19"/>
          <w:szCs w:val="19"/>
          <w:bdr w:val="none" w:sz="0" w:space="0" w:color="auto" w:frame="1"/>
          <w:shd w:val="clear" w:color="auto" w:fill="FFFFFF"/>
        </w:rPr>
        <w:t>Counselling</w:t>
      </w:r>
      <w:proofErr w:type="spellEnd"/>
      <w:r w:rsidR="002F210D">
        <w:rPr>
          <w:rFonts w:ascii="Arial" w:hAnsi="Arial" w:cs="Arial"/>
          <w:color w:val="444444"/>
          <w:sz w:val="19"/>
          <w:szCs w:val="19"/>
          <w:shd w:val="clear" w:color="auto" w:fill="FFFFFF"/>
        </w:rPr>
        <w:t> aan de universiteit van Southampton</w:t>
      </w:r>
    </w:p>
    <w:p w:rsidR="005B2EB2" w:rsidRDefault="008F1D95">
      <w:pPr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Sinds juni 2013 bevindt de praktijk zich in </w:t>
      </w:r>
      <w:proofErr w:type="spellStart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Wilsele</w:t>
      </w:r>
      <w:proofErr w:type="spellEnd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 Dieter Everaert is momenteel voorzitter van de diergeneeskundige werkgroep van vogels en bijzondere dieren en lid van de diergeneeskundige werkgroep VDWE (ethologie of gedragsbiologie). </w:t>
      </w:r>
      <w:bookmarkStart w:id="0" w:name="_GoBack"/>
      <w:bookmarkEnd w:id="0"/>
    </w:p>
    <w:sectPr w:rsidR="005B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95"/>
    <w:rsid w:val="002F210D"/>
    <w:rsid w:val="005B2EB2"/>
    <w:rsid w:val="008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F1D95"/>
    <w:rPr>
      <w:b/>
      <w:bCs/>
    </w:rPr>
  </w:style>
  <w:style w:type="character" w:styleId="Nadruk">
    <w:name w:val="Emphasis"/>
    <w:basedOn w:val="Standaardalinea-lettertype"/>
    <w:uiPriority w:val="20"/>
    <w:qFormat/>
    <w:rsid w:val="008F1D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F1D95"/>
    <w:rPr>
      <w:b/>
      <w:bCs/>
    </w:rPr>
  </w:style>
  <w:style w:type="character" w:styleId="Nadruk">
    <w:name w:val="Emphasis"/>
    <w:basedOn w:val="Standaardalinea-lettertype"/>
    <w:uiPriority w:val="20"/>
    <w:qFormat/>
    <w:rsid w:val="008F1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2018-12-22T10:56:00Z</dcterms:created>
  <dcterms:modified xsi:type="dcterms:W3CDTF">2018-12-22T12:00:00Z</dcterms:modified>
</cp:coreProperties>
</file>